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/>
          <w:bCs/>
          <w:color w:val="333333"/>
          <w:kern w:val="36"/>
          <w:sz w:val="24"/>
          <w:szCs w:val="24"/>
          <w:lang w:eastAsia="ru-RU"/>
        </w:rPr>
        <w:t>Перечень категорий потребителей, имеющих право на получение льгот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01F4C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На внеочередное обслуживание </w:t>
      </w:r>
      <w:r w:rsidR="003D4F17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в ООО «</w:t>
      </w:r>
      <w:proofErr w:type="spellStart"/>
      <w:r w:rsidR="003D4F17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Дент</w:t>
      </w:r>
      <w:proofErr w:type="spellEnd"/>
      <w:r w:rsidR="003D4F17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-Студия «Шоколад»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имеют право:</w:t>
      </w:r>
    </w:p>
    <w:p w:rsidR="00046134" w:rsidRPr="00046134" w:rsidRDefault="00046134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- Герои Социалистического Труда;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- Полные кавалеры ордена Трудовой Славы ст. 1.1,5 Федерального закона от 09.01.1997 № 5-Ф3 «О предоставлении социальных гарантий Героям Социалистического Труда и полным кавалерам ордена Трудовой Славы»;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- Инвалиды войны, </w:t>
      </w:r>
      <w:proofErr w:type="spellStart"/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пп</w:t>
      </w:r>
      <w:proofErr w:type="spellEnd"/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. 28 п. 1 ст. 14 Федерального закона от 12.01.1995 № 5-Ф3 «О ветеранах»;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- Участники Великой Отечественной войны </w:t>
      </w:r>
      <w:proofErr w:type="spellStart"/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пп</w:t>
      </w:r>
      <w:proofErr w:type="spellEnd"/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. 19 п. 1 ст. 15 Федерального Закона от 12.01.1995 № 5-Ф3 «О мерах социальной поддержки участников Великой Отечественной войны»;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- Герои Советского Союза;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- Герои Российской Федерации;</w:t>
      </w:r>
    </w:p>
    <w:p w:rsidR="00C01F4C" w:rsidRPr="00046134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- Полные кавалеры ордена Славы (ст. 1.1,7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Закона РФ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от 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15.01.1993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№ 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4301-1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«О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статусе Героев Советского Союза,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Героев Российской Федерации и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полны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х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кавалер</w:t>
      </w:r>
      <w:r w:rsidR="00771118"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ов ордена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Славы»;</w:t>
      </w:r>
    </w:p>
    <w:p w:rsidR="00771118" w:rsidRPr="00046134" w:rsidRDefault="00771118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</w:pP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- Инвалиды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val="en-US" w:eastAsia="ru-RU"/>
        </w:rPr>
        <w:t>I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и 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val="en-US" w:eastAsia="ru-RU"/>
        </w:rPr>
        <w:t>II</w:t>
      </w:r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 xml:space="preserve"> групп (</w:t>
      </w:r>
      <w:proofErr w:type="spellStart"/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абз</w:t>
      </w:r>
      <w:proofErr w:type="spellEnd"/>
      <w:r w:rsidRPr="00046134">
        <w:rPr>
          <w:rFonts w:asciiTheme="majorHAnsi" w:eastAsia="Times New Roman" w:hAnsiTheme="majorHAnsi" w:cs="Times New Roman"/>
          <w:bCs/>
          <w:color w:val="333333"/>
          <w:kern w:val="36"/>
          <w:sz w:val="24"/>
          <w:szCs w:val="24"/>
          <w:lang w:eastAsia="ru-RU"/>
        </w:rPr>
        <w:t>. 6 п. 1 Указа Президента РФ от 02.10.1992 № 1157).</w:t>
      </w:r>
    </w:p>
    <w:p w:rsidR="00C01F4C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C01F4C" w:rsidRPr="00C01F4C" w:rsidRDefault="00C01F4C" w:rsidP="00C01F4C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3C48EA" w:rsidRDefault="003D4F17">
      <w:bookmarkStart w:id="0" w:name="_GoBack"/>
      <w:bookmarkEnd w:id="0"/>
    </w:p>
    <w:sectPr w:rsidR="003C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21"/>
    <w:rsid w:val="00046134"/>
    <w:rsid w:val="00305012"/>
    <w:rsid w:val="003D4F17"/>
    <w:rsid w:val="004C7221"/>
    <w:rsid w:val="00544DD6"/>
    <w:rsid w:val="00771118"/>
    <w:rsid w:val="00C01F4C"/>
    <w:rsid w:val="00D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TOXIC</dc:creator>
  <cp:lastModifiedBy>takay</cp:lastModifiedBy>
  <cp:revision>3</cp:revision>
  <dcterms:created xsi:type="dcterms:W3CDTF">2018-03-03T11:54:00Z</dcterms:created>
  <dcterms:modified xsi:type="dcterms:W3CDTF">2018-03-03T12:27:00Z</dcterms:modified>
</cp:coreProperties>
</file>